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B6" w:rsidRDefault="0082248A">
      <w:bookmarkStart w:id="0" w:name="_GoBack"/>
      <w:bookmarkEnd w:id="0"/>
      <w:r>
        <w:t xml:space="preserve">Resume Sistem Pembayaran Online </w:t>
      </w:r>
    </w:p>
    <w:p w:rsidR="0082248A" w:rsidRDefault="0082248A">
      <w:r>
        <w:t>Pembayaran adalah hal sangat penting dalam sistem e-commerce yang kita bangun. Tanpa pembayaran ,transaksi yang dilakukan tidak akan terjadi. Kita akan melihat terlebih dahulu alternatif sistem pembayaran yang tersedia secara umum ,antara lain(Laudon,2009) :</w:t>
      </w:r>
    </w:p>
    <w:p w:rsidR="0082248A" w:rsidRDefault="0082248A" w:rsidP="00FD5E88">
      <w:pPr>
        <w:pStyle w:val="ListParagraph"/>
        <w:numPr>
          <w:ilvl w:val="0"/>
          <w:numId w:val="1"/>
        </w:numPr>
      </w:pPr>
      <w:r>
        <w:t>Cash.</w:t>
      </w:r>
    </w:p>
    <w:p w:rsidR="0082248A" w:rsidRDefault="0082248A" w:rsidP="00FD5E88">
      <w:pPr>
        <w:pStyle w:val="ListParagraph"/>
        <w:numPr>
          <w:ilvl w:val="0"/>
          <w:numId w:val="1"/>
        </w:numPr>
      </w:pPr>
      <w:r>
        <w:t>Checking Transfer</w:t>
      </w:r>
    </w:p>
    <w:p w:rsidR="0082248A" w:rsidRDefault="0082248A" w:rsidP="00FD5E88">
      <w:pPr>
        <w:pStyle w:val="ListParagraph"/>
        <w:numPr>
          <w:ilvl w:val="0"/>
          <w:numId w:val="1"/>
        </w:numPr>
      </w:pPr>
      <w:r>
        <w:t>Credit Card</w:t>
      </w:r>
    </w:p>
    <w:p w:rsidR="0082248A" w:rsidRDefault="0082248A" w:rsidP="00FD5E88">
      <w:pPr>
        <w:pStyle w:val="ListParagraph"/>
        <w:numPr>
          <w:ilvl w:val="0"/>
          <w:numId w:val="1"/>
        </w:numPr>
      </w:pPr>
      <w:r>
        <w:t>Stored Value</w:t>
      </w:r>
    </w:p>
    <w:p w:rsidR="0082248A" w:rsidRDefault="0082248A" w:rsidP="00FD5E88">
      <w:pPr>
        <w:pStyle w:val="ListParagraph"/>
        <w:numPr>
          <w:ilvl w:val="0"/>
          <w:numId w:val="1"/>
        </w:numPr>
      </w:pPr>
      <w:r>
        <w:t xml:space="preserve">Accumulating Balance </w:t>
      </w:r>
    </w:p>
    <w:p w:rsidR="0082248A" w:rsidRDefault="0082248A"/>
    <w:p w:rsidR="0082248A" w:rsidRDefault="0082248A">
      <w:r>
        <w:t>Pilihan cara pembayaran online yang ada saat ini adalah credit card. Kartu kredit merupakan cara pembayaran online yang umum dan mendominasi 80% transaksi pada tahun 2005 (Laudon,2009)</w:t>
      </w:r>
    </w:p>
    <w:p w:rsidR="0082248A" w:rsidRDefault="0082248A">
      <w:r>
        <w:t>Beberapa cara pembayaran baru yang muncul antara lain adalah(Laudon ,2009):</w:t>
      </w:r>
    </w:p>
    <w:p w:rsidR="0082248A" w:rsidRDefault="0082248A" w:rsidP="00FD5E88">
      <w:pPr>
        <w:pStyle w:val="ListParagraph"/>
        <w:numPr>
          <w:ilvl w:val="0"/>
          <w:numId w:val="2"/>
        </w:numPr>
      </w:pPr>
      <w:r>
        <w:t>Digital cash</w:t>
      </w:r>
    </w:p>
    <w:p w:rsidR="0082248A" w:rsidRDefault="0082248A" w:rsidP="00FD5E88">
      <w:pPr>
        <w:pStyle w:val="ListParagraph"/>
        <w:numPr>
          <w:ilvl w:val="0"/>
          <w:numId w:val="2"/>
        </w:numPr>
      </w:pPr>
      <w:r>
        <w:t>Online stored value systems</w:t>
      </w:r>
    </w:p>
    <w:p w:rsidR="0082248A" w:rsidRDefault="0082248A" w:rsidP="00FD5E88">
      <w:pPr>
        <w:pStyle w:val="ListParagraph"/>
        <w:numPr>
          <w:ilvl w:val="0"/>
          <w:numId w:val="2"/>
        </w:numPr>
      </w:pPr>
      <w:r>
        <w:t>Digital accu</w:t>
      </w:r>
      <w:r w:rsidR="00FD5E88">
        <w:t>mulating balance payment system</w:t>
      </w:r>
    </w:p>
    <w:p w:rsidR="0082248A" w:rsidRDefault="0082248A" w:rsidP="00FD5E88">
      <w:pPr>
        <w:pStyle w:val="ListParagraph"/>
        <w:numPr>
          <w:ilvl w:val="0"/>
          <w:numId w:val="2"/>
        </w:numPr>
      </w:pPr>
      <w:r>
        <w:t>Digital credit accounts</w:t>
      </w:r>
    </w:p>
    <w:p w:rsidR="0082248A" w:rsidRDefault="0082248A" w:rsidP="00FD5E88">
      <w:pPr>
        <w:pStyle w:val="ListParagraph"/>
        <w:numPr>
          <w:ilvl w:val="0"/>
          <w:numId w:val="2"/>
        </w:numPr>
      </w:pPr>
      <w:r>
        <w:t xml:space="preserve">Digital checking </w:t>
      </w:r>
    </w:p>
    <w:p w:rsidR="0082248A" w:rsidRDefault="00FD5E88">
      <w:r>
        <w:t>Lebih lanjut , Laudon(2009) menyebutkan kekurangan sistem pembayaran menggunakan kartu kredit adalah sebagai berikut</w:t>
      </w:r>
    </w:p>
    <w:p w:rsidR="00FD5E88" w:rsidRDefault="00FD5E88" w:rsidP="00FD5E88">
      <w:pPr>
        <w:pStyle w:val="ListParagraph"/>
        <w:numPr>
          <w:ilvl w:val="0"/>
          <w:numId w:val="3"/>
        </w:numPr>
      </w:pPr>
      <w:r>
        <w:t>Keamanan, karena pembeli dan penjual tidak bisa diketahui identitas secara pasti</w:t>
      </w:r>
    </w:p>
    <w:p w:rsidR="00FD5E88" w:rsidRDefault="00FD5E88" w:rsidP="00FD5E88">
      <w:pPr>
        <w:pStyle w:val="ListParagraph"/>
        <w:numPr>
          <w:ilvl w:val="0"/>
          <w:numId w:val="3"/>
        </w:numPr>
      </w:pPr>
      <w:r>
        <w:t>Biaya, bagi penjual ada tambahan biaya transaksi sebesar 3,5%</w:t>
      </w:r>
    </w:p>
    <w:p w:rsidR="00FD5E88" w:rsidRDefault="00FD5E88" w:rsidP="00FD5E88">
      <w:pPr>
        <w:pStyle w:val="ListParagraph"/>
        <w:numPr>
          <w:ilvl w:val="0"/>
          <w:numId w:val="3"/>
        </w:numPr>
      </w:pPr>
      <w:r>
        <w:t>Ketersediaan, tidak semua memilik kartu kredit</w:t>
      </w:r>
    </w:p>
    <w:p w:rsidR="00FD5E88" w:rsidRDefault="00FD5E88" w:rsidP="00FD5E88">
      <w:pPr>
        <w:pStyle w:val="ListParagraph"/>
      </w:pPr>
    </w:p>
    <w:p w:rsidR="00FD5E88" w:rsidRDefault="00FD5E88" w:rsidP="00FD5E88">
      <w:pPr>
        <w:pStyle w:val="ListParagraph"/>
        <w:ind w:left="0"/>
      </w:pPr>
      <w:r>
        <w:t>Alternatif pembayaran e-commerce di Indonesia</w:t>
      </w:r>
    </w:p>
    <w:p w:rsidR="00FD5E88" w:rsidRDefault="00FD5E88" w:rsidP="00FD5E88">
      <w:pPr>
        <w:pStyle w:val="ListParagraph"/>
        <w:numPr>
          <w:ilvl w:val="0"/>
          <w:numId w:val="4"/>
        </w:numPr>
      </w:pPr>
      <w:r>
        <w:t>Cash On Delivery, cara ini adalah cari pembayaran ketika barang sudah diterima. Cara ini paling aman karena penjual dan pembeli saling bertemu</w:t>
      </w:r>
    </w:p>
    <w:p w:rsidR="00FD5E88" w:rsidRDefault="00FD5E88" w:rsidP="00FD5E88">
      <w:pPr>
        <w:pStyle w:val="ListParagraph"/>
        <w:numPr>
          <w:ilvl w:val="0"/>
          <w:numId w:val="4"/>
        </w:numPr>
      </w:pPr>
      <w:r>
        <w:t>Transfer Bank, dengan cara mencantumkan nomor rekening pada website. Namun tidak ada jaminan keamanan</w:t>
      </w:r>
    </w:p>
    <w:p w:rsidR="00FD5E88" w:rsidRDefault="00FD5E88" w:rsidP="00FD5E88">
      <w:pPr>
        <w:pStyle w:val="ListParagraph"/>
        <w:numPr>
          <w:ilvl w:val="0"/>
          <w:numId w:val="4"/>
        </w:numPr>
      </w:pPr>
      <w:r>
        <w:t>Rekening bersama, cara ini melibatkan tiga pihak yaitu penjual, pembeli dan pemilik rekening bersama</w:t>
      </w:r>
    </w:p>
    <w:p w:rsidR="00FD5E88" w:rsidRDefault="00FD5E88" w:rsidP="00FD5E88">
      <w:pPr>
        <w:pStyle w:val="ListParagraph"/>
        <w:numPr>
          <w:ilvl w:val="0"/>
          <w:numId w:val="4"/>
        </w:numPr>
      </w:pPr>
      <w:r>
        <w:t>Paypal, cara kerjanya sama dengan rekening bersama hanya saja dilakukan secara otomatis</w:t>
      </w:r>
    </w:p>
    <w:p w:rsidR="00FD5E88" w:rsidRDefault="00FD5E88" w:rsidP="00FD5E88">
      <w:pPr>
        <w:pStyle w:val="ListParagraph"/>
        <w:numPr>
          <w:ilvl w:val="0"/>
          <w:numId w:val="4"/>
        </w:numPr>
      </w:pPr>
      <w:r>
        <w:t>Kartu kredit, pembayaran menggunakan kartu kredit sudah mulai banyak di Indonesia</w:t>
      </w:r>
    </w:p>
    <w:p w:rsidR="00FD5E88" w:rsidRDefault="00FD5E88" w:rsidP="00FD5E88">
      <w:pPr>
        <w:pStyle w:val="ListParagraph"/>
        <w:numPr>
          <w:ilvl w:val="0"/>
          <w:numId w:val="4"/>
        </w:numPr>
      </w:pPr>
      <w:r>
        <w:t>Western Union, pembayaran langsung dengan mengirimkan alamat sesuai kartu identitas lalu bisa dicairkan melalui kantor pos, indomaret, dan beberapa bank.</w:t>
      </w:r>
    </w:p>
    <w:sectPr w:rsidR="00FD5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050"/>
    <w:multiLevelType w:val="hybridMultilevel"/>
    <w:tmpl w:val="5680C0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A3A8C"/>
    <w:multiLevelType w:val="hybridMultilevel"/>
    <w:tmpl w:val="96CA6E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30D37"/>
    <w:multiLevelType w:val="hybridMultilevel"/>
    <w:tmpl w:val="76484D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65FDA"/>
    <w:multiLevelType w:val="hybridMultilevel"/>
    <w:tmpl w:val="F158481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8A"/>
    <w:rsid w:val="001C443D"/>
    <w:rsid w:val="0082248A"/>
    <w:rsid w:val="00FD5E88"/>
    <w:rsid w:val="00F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2017-09-26T10:06:00Z</dcterms:created>
  <dcterms:modified xsi:type="dcterms:W3CDTF">2017-09-26T10:30:00Z</dcterms:modified>
</cp:coreProperties>
</file>